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1D6" w:rsidRPr="00FF51D6" w:rsidRDefault="00FF51D6">
      <w:pPr>
        <w:rPr>
          <w:rFonts w:ascii="Times New Roman" w:hAnsi="Times New Roman" w:cs="Times New Roman"/>
          <w:b/>
          <w:sz w:val="24"/>
          <w:szCs w:val="24"/>
        </w:rPr>
      </w:pPr>
      <w:r w:rsidRPr="00FF51D6">
        <w:rPr>
          <w:rFonts w:ascii="Times New Roman" w:hAnsi="Times New Roman" w:cs="Times New Roman"/>
          <w:b/>
          <w:sz w:val="24"/>
          <w:szCs w:val="24"/>
        </w:rPr>
        <w:t>Measurements and Significant Figures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Q.1: C</w:t>
      </w:r>
      <w:r w:rsidRPr="00FF51D6">
        <w:rPr>
          <w:rFonts w:ascii="Times New Roman" w:hAnsi="Times New Roman" w:cs="Times New Roman"/>
          <w:sz w:val="24"/>
          <w:szCs w:val="24"/>
        </w:rPr>
        <w:t>arefully cut out the rule from the page to obtain the calibrated area at the straight edges.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Q.2: Obtaining an approximate estimate of lengths from figures and stacks of coins.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Q.3: 6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Q.4: 3, 2, 3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Q.5: + or – 0.0001, + or – 0.01, + or – 0.001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Q.6: 3.2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Q.7: 1.51, 0.016, 1, 0.99, 13, 0.402</w:t>
      </w:r>
    </w:p>
    <w:p w:rsidR="00A1493E" w:rsidRPr="00FF51D6" w:rsidRDefault="00A1493E">
      <w:p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 xml:space="preserve">Q.8: </w:t>
      </w:r>
      <w:r w:rsidR="00FF51D6" w:rsidRPr="00FF51D6">
        <w:rPr>
          <w:rFonts w:ascii="Times New Roman" w:hAnsi="Times New Roman" w:cs="Times New Roman"/>
          <w:sz w:val="24"/>
          <w:szCs w:val="24"/>
        </w:rPr>
        <w:t>1.1, 1.12, 18.0, 1.48</w:t>
      </w:r>
    </w:p>
    <w:p w:rsidR="00FF51D6" w:rsidRDefault="00FF51D6">
      <w:pPr>
        <w:rPr>
          <w:rFonts w:ascii="Times New Roman" w:hAnsi="Times New Roman" w:cs="Times New Roman"/>
          <w:b/>
          <w:sz w:val="24"/>
          <w:szCs w:val="24"/>
        </w:rPr>
      </w:pPr>
      <w:r w:rsidRPr="00FF51D6">
        <w:rPr>
          <w:rFonts w:ascii="Times New Roman" w:hAnsi="Times New Roman" w:cs="Times New Roman"/>
          <w:b/>
          <w:sz w:val="24"/>
          <w:szCs w:val="24"/>
        </w:rPr>
        <w:t>Data and Report Sheet</w:t>
      </w:r>
    </w:p>
    <w:p w:rsidR="00FF51D6" w:rsidRDefault="00FF51D6" w:rsidP="00FF51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51D6">
        <w:rPr>
          <w:rFonts w:ascii="Times New Roman" w:hAnsi="Times New Roman" w:cs="Times New Roman"/>
          <w:sz w:val="24"/>
          <w:szCs w:val="24"/>
        </w:rPr>
        <w:t>Measurement with ruler A</w:t>
      </w:r>
    </w:p>
    <w:p w:rsidR="00FF51D6" w:rsidRDefault="00A436E8" w:rsidP="00FF51D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2.1 (data)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23"/>
        <w:gridCol w:w="1726"/>
        <w:gridCol w:w="1727"/>
        <w:gridCol w:w="1727"/>
        <w:gridCol w:w="1727"/>
      </w:tblGrid>
      <w:tr w:rsidR="00FF51D6" w:rsidTr="00FF51D6"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W</w:t>
            </w:r>
          </w:p>
        </w:tc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X</w:t>
            </w:r>
          </w:p>
        </w:tc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Y</w:t>
            </w:r>
          </w:p>
        </w:tc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Z</w:t>
            </w:r>
          </w:p>
        </w:tc>
      </w:tr>
      <w:tr w:rsidR="00FF51D6" w:rsidTr="00FF51D6"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length (cm)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</w:tr>
      <w:tr w:rsidR="00FF51D6" w:rsidTr="00FF51D6">
        <w:tc>
          <w:tcPr>
            <w:tcW w:w="1870" w:type="dxa"/>
          </w:tcPr>
          <w:p w:rsidR="00FF51D6" w:rsidRDefault="00FF51D6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width (cm)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870" w:type="dxa"/>
          </w:tcPr>
          <w:p w:rsidR="00FF51D6" w:rsidRDefault="00A436E8" w:rsidP="00A436E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870" w:type="dxa"/>
          </w:tcPr>
          <w:p w:rsidR="00FF51D6" w:rsidRDefault="00A436E8" w:rsidP="00FF51D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</w:tbl>
    <w:p w:rsidR="00FF51D6" w:rsidRDefault="00FF51D6" w:rsidP="00FF51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436E8" w:rsidRPr="00FF51D6" w:rsidRDefault="00A436E8" w:rsidP="00FF51D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2.2 (report)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1435"/>
        <w:gridCol w:w="2101"/>
        <w:gridCol w:w="1728"/>
        <w:gridCol w:w="1728"/>
        <w:gridCol w:w="1728"/>
      </w:tblGrid>
      <w:tr w:rsidR="00A436E8" w:rsidTr="00A436E8">
        <w:tc>
          <w:tcPr>
            <w:tcW w:w="1435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2101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Length (cm)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sf. in length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width (cm)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sf. in width</w:t>
            </w:r>
          </w:p>
        </w:tc>
      </w:tr>
      <w:tr w:rsidR="00A436E8" w:rsidTr="00A436E8">
        <w:tc>
          <w:tcPr>
            <w:tcW w:w="1435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01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36E8" w:rsidTr="00A436E8">
        <w:tc>
          <w:tcPr>
            <w:tcW w:w="1435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01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36E8" w:rsidTr="00A436E8">
        <w:tc>
          <w:tcPr>
            <w:tcW w:w="1435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01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36E8" w:rsidTr="00A436E8">
        <w:tc>
          <w:tcPr>
            <w:tcW w:w="1435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101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728" w:type="dxa"/>
          </w:tcPr>
          <w:p w:rsidR="00A436E8" w:rsidRDefault="00A436E8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436E8" w:rsidRDefault="00A436E8" w:rsidP="00A436E8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2174"/>
        <w:gridCol w:w="2176"/>
        <w:gridCol w:w="2185"/>
        <w:gridCol w:w="2185"/>
      </w:tblGrid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 number of sf. in calculated area.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area unrounded 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</w:tcPr>
          <w:p w:rsidR="00ED0872" w:rsidRP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area rounded 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25.62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A436E8" w:rsidRDefault="00A436E8" w:rsidP="00A436E8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A436E8" w:rsidRDefault="00DB3CE5" w:rsidP="00A436E8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2.4 (report)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2174"/>
        <w:gridCol w:w="2176"/>
        <w:gridCol w:w="2185"/>
        <w:gridCol w:w="2185"/>
      </w:tblGrid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 number of decimal place for calculated perimeter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perimeter unrounded (cm)</w:t>
            </w:r>
          </w:p>
        </w:tc>
        <w:tc>
          <w:tcPr>
            <w:tcW w:w="2338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perimeter rounded (cm)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337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337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37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D0872" w:rsidTr="00ED0872">
        <w:tc>
          <w:tcPr>
            <w:tcW w:w="2337" w:type="dxa"/>
          </w:tcPr>
          <w:p w:rsidR="00ED0872" w:rsidRDefault="00ED0872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337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2338" w:type="dxa"/>
          </w:tcPr>
          <w:p w:rsidR="00ED0872" w:rsidRDefault="00DB3CE5" w:rsidP="00A436E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A436E8" w:rsidRDefault="00A436E8" w:rsidP="00A436E8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FF51D6" w:rsidRPr="00ED0872" w:rsidRDefault="00956CFD" w:rsidP="00ED08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0872">
        <w:rPr>
          <w:rFonts w:ascii="Times New Roman" w:hAnsi="Times New Roman" w:cs="Times New Roman"/>
          <w:sz w:val="24"/>
          <w:szCs w:val="24"/>
        </w:rPr>
        <w:t>Measurement with ruler B</w:t>
      </w:r>
    </w:p>
    <w:p w:rsidR="00956CFD" w:rsidRDefault="005509BE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2.5 (data)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23"/>
        <w:gridCol w:w="1726"/>
        <w:gridCol w:w="1727"/>
        <w:gridCol w:w="1727"/>
        <w:gridCol w:w="1727"/>
      </w:tblGrid>
      <w:tr w:rsidR="00956CFD" w:rsidTr="00956CFD"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W</w:t>
            </w:r>
          </w:p>
        </w:tc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X</w:t>
            </w:r>
          </w:p>
        </w:tc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Y</w:t>
            </w:r>
          </w:p>
        </w:tc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 z</w:t>
            </w:r>
          </w:p>
        </w:tc>
      </w:tr>
      <w:tr w:rsidR="00956CFD" w:rsidTr="00956CFD"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length (cm)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</w:tr>
      <w:tr w:rsidR="00956CFD" w:rsidTr="00956CFD">
        <w:tc>
          <w:tcPr>
            <w:tcW w:w="1870" w:type="dxa"/>
          </w:tcPr>
          <w:p w:rsidR="00956CFD" w:rsidRDefault="00956CFD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width (cm)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870" w:type="dxa"/>
          </w:tcPr>
          <w:p w:rsidR="00956CFD" w:rsidRDefault="005509BE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</w:tr>
    </w:tbl>
    <w:p w:rsidR="00956CFD" w:rsidRDefault="00956CFD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5FFF" w:rsidRDefault="00145FFF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2.6 (report)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1756"/>
        <w:gridCol w:w="1754"/>
        <w:gridCol w:w="1728"/>
        <w:gridCol w:w="1754"/>
        <w:gridCol w:w="1728"/>
      </w:tblGrid>
      <w:tr w:rsidR="005509BE" w:rsidTr="005509BE"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length (cm)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sf. in length 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width (cm)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sf. in width</w:t>
            </w:r>
          </w:p>
        </w:tc>
      </w:tr>
      <w:tr w:rsidR="005509BE" w:rsidTr="005509BE"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509BE" w:rsidTr="005509BE"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509BE" w:rsidTr="005509BE"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509BE" w:rsidTr="005509BE"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870" w:type="dxa"/>
          </w:tcPr>
          <w:p w:rsidR="005509BE" w:rsidRDefault="005509BE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509BE" w:rsidRDefault="005509BE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676D24" w:rsidRDefault="00676D24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2.7 (report)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2173"/>
        <w:gridCol w:w="2174"/>
        <w:gridCol w:w="2190"/>
        <w:gridCol w:w="2183"/>
      </w:tblGrid>
      <w:tr w:rsidR="00145FFF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 number of sf. in calculated Area</w:t>
            </w:r>
          </w:p>
        </w:tc>
        <w:tc>
          <w:tcPr>
            <w:tcW w:w="2338" w:type="dxa"/>
          </w:tcPr>
          <w:p w:rsidR="00145FFF" w:rsidRP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Area Unrounded 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2338" w:type="dxa"/>
          </w:tcPr>
          <w:p w:rsidR="00145FFF" w:rsidRP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Area rounded (cm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</w:tr>
      <w:tr w:rsidR="00145FFF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3.7392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</w:tr>
      <w:tr w:rsidR="00145FFF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3.0324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145FFF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11.1573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</w:tr>
      <w:tr w:rsidR="00145FFF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4.6168</w:t>
            </w:r>
          </w:p>
        </w:tc>
        <w:tc>
          <w:tcPr>
            <w:tcW w:w="2338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</w:tr>
    </w:tbl>
    <w:p w:rsidR="005509BE" w:rsidRDefault="005509BE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676D24" w:rsidRDefault="00676D24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2.8 (report)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2174"/>
        <w:gridCol w:w="2176"/>
        <w:gridCol w:w="2185"/>
        <w:gridCol w:w="2185"/>
      </w:tblGrid>
      <w:tr w:rsidR="00676D24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  <w:tc>
          <w:tcPr>
            <w:tcW w:w="2337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 number of decimal places for calculated perimeter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perimeter unrounded (cm)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perimeter rounded (cm)</w:t>
            </w:r>
          </w:p>
        </w:tc>
      </w:tr>
      <w:tr w:rsidR="00676D24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337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8.54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</w:tr>
      <w:tr w:rsidR="00676D24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37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76D24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37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14.28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</w:tr>
      <w:tr w:rsidR="00676D24" w:rsidTr="00145FFF">
        <w:tc>
          <w:tcPr>
            <w:tcW w:w="2337" w:type="dxa"/>
          </w:tcPr>
          <w:p w:rsidR="00145FFF" w:rsidRDefault="00145FFF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337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10.28</w:t>
            </w:r>
          </w:p>
        </w:tc>
        <w:tc>
          <w:tcPr>
            <w:tcW w:w="2338" w:type="dxa"/>
          </w:tcPr>
          <w:p w:rsidR="00145FFF" w:rsidRDefault="00676D24" w:rsidP="005509B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</w:tr>
    </w:tbl>
    <w:p w:rsidR="005509BE" w:rsidRDefault="005509BE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5509BE" w:rsidRDefault="005509BE" w:rsidP="005509B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956CFD" w:rsidRPr="00181A20" w:rsidRDefault="00956CFD" w:rsidP="00181A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81A20">
        <w:rPr>
          <w:rFonts w:ascii="Times New Roman" w:hAnsi="Times New Roman" w:cs="Times New Roman"/>
          <w:b/>
          <w:sz w:val="24"/>
          <w:szCs w:val="24"/>
        </w:rPr>
        <w:t>Improving the significance of measurements</w:t>
      </w:r>
    </w:p>
    <w:p w:rsidR="00956CFD" w:rsidRDefault="00181A20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2.9 (data)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02"/>
        <w:gridCol w:w="1426"/>
        <w:gridCol w:w="1425"/>
        <w:gridCol w:w="1425"/>
        <w:gridCol w:w="1426"/>
        <w:gridCol w:w="1426"/>
      </w:tblGrid>
      <w:tr w:rsidR="0021674B" w:rsidTr="00181A20"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Measured coin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diameter (cm)</w:t>
            </w: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74B" w:rsidTr="00181A20"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coins in stack</w:t>
            </w: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674B" w:rsidTr="00181A20"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stack thickness (cm).</w:t>
            </w:r>
          </w:p>
        </w:tc>
        <w:tc>
          <w:tcPr>
            <w:tcW w:w="1558" w:type="dxa"/>
          </w:tcPr>
          <w:p w:rsidR="00181A20" w:rsidRDefault="00181A20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58" w:type="dxa"/>
          </w:tcPr>
          <w:p w:rsidR="00181A20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558" w:type="dxa"/>
          </w:tcPr>
          <w:p w:rsidR="00181A20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559" w:type="dxa"/>
          </w:tcPr>
          <w:p w:rsidR="00181A20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559" w:type="dxa"/>
          </w:tcPr>
          <w:p w:rsidR="00181A20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</w:tr>
    </w:tbl>
    <w:p w:rsidR="00181A20" w:rsidRDefault="00181A20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3475B" w:rsidRDefault="0033475B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2.10 (report)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90"/>
        <w:gridCol w:w="1438"/>
        <w:gridCol w:w="1430"/>
        <w:gridCol w:w="1446"/>
        <w:gridCol w:w="1463"/>
        <w:gridCol w:w="1463"/>
      </w:tblGrid>
      <w:tr w:rsidR="0021674B" w:rsidTr="0021674B"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Number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 coins in stuck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 xml:space="preserve">Measured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stack thickness (cm)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sf. in measured thickness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 number of sf. in calculated Avg. thickness</w:t>
            </w:r>
          </w:p>
        </w:tc>
        <w:tc>
          <w:tcPr>
            <w:tcW w:w="1559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averaged thickness unrounded (cm)</w:t>
            </w:r>
          </w:p>
        </w:tc>
        <w:tc>
          <w:tcPr>
            <w:tcW w:w="1559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average thickness rounded (cm)</w:t>
            </w:r>
          </w:p>
        </w:tc>
      </w:tr>
      <w:tr w:rsidR="0021674B" w:rsidTr="0021674B"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1674B" w:rsidRPr="0033475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21674B" w:rsidTr="0021674B">
        <w:tc>
          <w:tcPr>
            <w:tcW w:w="1558" w:type="dxa"/>
          </w:tcPr>
          <w:p w:rsidR="0021674B" w:rsidRPr="0021674B" w:rsidRDefault="0021674B" w:rsidP="0021674B">
            <w:r>
              <w:t>3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0.18667</w:t>
            </w:r>
          </w:p>
        </w:tc>
        <w:tc>
          <w:tcPr>
            <w:tcW w:w="1559" w:type="dxa"/>
          </w:tcPr>
          <w:p w:rsidR="0033475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21674B" w:rsidTr="0021674B"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1674B" w:rsidRPr="0033475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21674B" w:rsidTr="0021674B"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21674B" w:rsidTr="0021674B"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558" w:type="dxa"/>
          </w:tcPr>
          <w:p w:rsidR="0021674B" w:rsidRPr="0021674B" w:rsidRDefault="0021674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559" w:type="dxa"/>
          </w:tcPr>
          <w:p w:rsidR="0021674B" w:rsidRPr="0033475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7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</w:tbl>
    <w:p w:rsidR="0021674B" w:rsidRDefault="0021674B" w:rsidP="00956CF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3475B" w:rsidRPr="0033475B" w:rsidRDefault="0033475B" w:rsidP="00956CF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3475B">
        <w:rPr>
          <w:rFonts w:ascii="Times New Roman" w:hAnsi="Times New Roman" w:cs="Times New Roman"/>
          <w:sz w:val="24"/>
          <w:szCs w:val="24"/>
        </w:rPr>
        <w:t>Table 2.11 (report)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8"/>
        <w:gridCol w:w="4302"/>
      </w:tblGrid>
      <w:tr w:rsidR="0033475B" w:rsidTr="0033475B">
        <w:tc>
          <w:tcPr>
            <w:tcW w:w="4675" w:type="dxa"/>
          </w:tcPr>
          <w:p w:rsidR="0033475B" w:rsidRPr="00D2022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Correct number of a sf. in a calculated coin volume</w:t>
            </w:r>
          </w:p>
        </w:tc>
        <w:tc>
          <w:tcPr>
            <w:tcW w:w="4675" w:type="dxa"/>
          </w:tcPr>
          <w:p w:rsidR="0033475B" w:rsidRPr="00D2022B" w:rsidRDefault="00D2022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475B" w:rsidTr="0033475B">
        <w:tc>
          <w:tcPr>
            <w:tcW w:w="4675" w:type="dxa"/>
          </w:tcPr>
          <w:p w:rsidR="0033475B" w:rsidRPr="00D2022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Calculated coin volume - unrounded (cm</w:t>
            </w:r>
            <w:r w:rsidRPr="00D202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4675" w:type="dxa"/>
          </w:tcPr>
          <w:p w:rsidR="0033475B" w:rsidRPr="00D2022B" w:rsidRDefault="00D2022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4.15265</w:t>
            </w:r>
          </w:p>
        </w:tc>
      </w:tr>
      <w:tr w:rsidR="0033475B" w:rsidTr="0033475B">
        <w:tc>
          <w:tcPr>
            <w:tcW w:w="4675" w:type="dxa"/>
          </w:tcPr>
          <w:p w:rsidR="0033475B" w:rsidRPr="00D2022B" w:rsidRDefault="0033475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Calculated coin volume – rounded (cm</w:t>
            </w:r>
            <w:r w:rsidRPr="00D202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4675" w:type="dxa"/>
          </w:tcPr>
          <w:p w:rsidR="0033475B" w:rsidRPr="00D2022B" w:rsidRDefault="00D2022B" w:rsidP="00956CF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022B">
              <w:rPr>
                <w:rFonts w:ascii="Times New Roman" w:hAnsi="Times New Roman" w:cs="Times New Roman"/>
                <w:sz w:val="24"/>
                <w:szCs w:val="24"/>
              </w:rPr>
              <w:t>4.1527</w:t>
            </w:r>
          </w:p>
        </w:tc>
      </w:tr>
    </w:tbl>
    <w:p w:rsidR="0033475B" w:rsidRDefault="0033475B" w:rsidP="00956CF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6CFD" w:rsidRPr="00D2022B" w:rsidRDefault="00956CFD" w:rsidP="00D2022B">
      <w:pPr>
        <w:rPr>
          <w:rFonts w:ascii="Times New Roman" w:hAnsi="Times New Roman" w:cs="Times New Roman"/>
          <w:b/>
          <w:sz w:val="24"/>
          <w:szCs w:val="24"/>
        </w:rPr>
      </w:pPr>
      <w:r w:rsidRPr="00D2022B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956CFD" w:rsidRPr="00E178D5" w:rsidRDefault="00D2022B" w:rsidP="00D20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Q.1:</w:t>
      </w:r>
      <w:r w:rsidR="00E178D5">
        <w:rPr>
          <w:rFonts w:ascii="Times New Roman" w:hAnsi="Times New Roman" w:cs="Times New Roman"/>
          <w:sz w:val="24"/>
          <w:szCs w:val="24"/>
        </w:rPr>
        <w:t xml:space="preserve"> 4, because the area obtained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22B">
        <w:rPr>
          <w:rFonts w:ascii="Times New Roman" w:hAnsi="Times New Roman" w:cs="Times New Roman"/>
          <w:sz w:val="24"/>
          <w:szCs w:val="24"/>
        </w:rPr>
        <w:t>11.55</w:t>
      </w:r>
      <w:r w:rsidR="00E178D5">
        <w:rPr>
          <w:rFonts w:ascii="Times New Roman" w:hAnsi="Times New Roman" w:cs="Times New Roman"/>
          <w:sz w:val="24"/>
          <w:szCs w:val="24"/>
        </w:rPr>
        <w:t xml:space="preserve"> cm</w:t>
      </w:r>
      <w:r w:rsidR="00E178D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2022B" w:rsidRPr="00E178D5" w:rsidRDefault="00D2022B" w:rsidP="00E178D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178D5">
        <w:rPr>
          <w:rFonts w:ascii="Times New Roman" w:hAnsi="Times New Roman" w:cs="Times New Roman"/>
          <w:sz w:val="24"/>
          <w:szCs w:val="24"/>
        </w:rPr>
        <w:t>Q.2:</w:t>
      </w:r>
      <w:r w:rsidR="00E178D5" w:rsidRPr="00E178D5">
        <w:rPr>
          <w:rFonts w:ascii="Times New Roman" w:hAnsi="Times New Roman" w:cs="Times New Roman"/>
          <w:sz w:val="24"/>
          <w:szCs w:val="24"/>
        </w:rPr>
        <w:t xml:space="preserve"> 3, since rounding off</w:t>
      </w:r>
      <w:r w:rsidRPr="00E178D5">
        <w:rPr>
          <w:rFonts w:ascii="Times New Roman" w:hAnsi="Times New Roman" w:cs="Times New Roman"/>
          <w:sz w:val="24"/>
          <w:szCs w:val="24"/>
        </w:rPr>
        <w:t xml:space="preserve"> 10.88</w:t>
      </w:r>
      <w:r w:rsidR="00E178D5" w:rsidRPr="00E178D5">
        <w:rPr>
          <w:rFonts w:ascii="Times New Roman" w:hAnsi="Times New Roman" w:cs="Times New Roman"/>
          <w:sz w:val="24"/>
          <w:szCs w:val="24"/>
        </w:rPr>
        <w:t xml:space="preserve"> cm results to 10.8 cm.</w:t>
      </w:r>
    </w:p>
    <w:p w:rsidR="00D2022B" w:rsidRDefault="00D2022B" w:rsidP="00D20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Q.3: 10.0 mL</w:t>
      </w:r>
      <w:r w:rsidR="00E178D5">
        <w:rPr>
          <w:rFonts w:ascii="Times New Roman" w:hAnsi="Times New Roman" w:cs="Times New Roman"/>
          <w:sz w:val="24"/>
          <w:szCs w:val="24"/>
        </w:rPr>
        <w:t>, since it contains one decimal place.</w:t>
      </w:r>
    </w:p>
    <w:p w:rsidR="00D2022B" w:rsidRDefault="00D2022B" w:rsidP="00D20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Q.4: Increase the size of the quantity being measured</w:t>
      </w:r>
      <w:r w:rsidR="00E178D5">
        <w:rPr>
          <w:rFonts w:ascii="Times New Roman" w:hAnsi="Times New Roman" w:cs="Times New Roman"/>
          <w:sz w:val="24"/>
          <w:szCs w:val="24"/>
        </w:rPr>
        <w:t xml:space="preserve">. Slightly increasing the quantity under measurement makes the values obtain higher measurements. </w:t>
      </w:r>
    </w:p>
    <w:p w:rsidR="00D2022B" w:rsidRPr="00D2022B" w:rsidRDefault="00D2022B" w:rsidP="00D20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Q.5: Exactly 10cm</w:t>
      </w:r>
      <w:r w:rsidR="00E178D5">
        <w:rPr>
          <w:rFonts w:ascii="Times New Roman" w:hAnsi="Times New Roman" w:cs="Times New Roman"/>
          <w:sz w:val="24"/>
          <w:szCs w:val="24"/>
        </w:rPr>
        <w:t xml:space="preserve">. Because ruler B has two decimal values which will convert 10 cm into 10.00 cm. </w:t>
      </w:r>
    </w:p>
    <w:sectPr w:rsidR="00D2022B" w:rsidRPr="00D20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BFE"/>
    <w:multiLevelType w:val="hybridMultilevel"/>
    <w:tmpl w:val="A84AA822"/>
    <w:lvl w:ilvl="0" w:tplc="45F40E80">
      <w:start w:val="2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73C0414"/>
    <w:multiLevelType w:val="hybridMultilevel"/>
    <w:tmpl w:val="C68A36BA"/>
    <w:lvl w:ilvl="0" w:tplc="9C1ED39C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902526"/>
    <w:multiLevelType w:val="hybridMultilevel"/>
    <w:tmpl w:val="829889D6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635C1"/>
    <w:multiLevelType w:val="hybridMultilevel"/>
    <w:tmpl w:val="42868D5E"/>
    <w:lvl w:ilvl="0" w:tplc="C1D6C9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C6FDF"/>
    <w:multiLevelType w:val="hybridMultilevel"/>
    <w:tmpl w:val="060C6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B194D"/>
    <w:multiLevelType w:val="hybridMultilevel"/>
    <w:tmpl w:val="BD226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25D97"/>
    <w:multiLevelType w:val="hybridMultilevel"/>
    <w:tmpl w:val="67B2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3E"/>
    <w:rsid w:val="000C406F"/>
    <w:rsid w:val="00145FFF"/>
    <w:rsid w:val="00181A20"/>
    <w:rsid w:val="0021674B"/>
    <w:rsid w:val="0033475B"/>
    <w:rsid w:val="005509BE"/>
    <w:rsid w:val="00676D24"/>
    <w:rsid w:val="008C0233"/>
    <w:rsid w:val="00956CFD"/>
    <w:rsid w:val="00A1493E"/>
    <w:rsid w:val="00A436E8"/>
    <w:rsid w:val="00D2022B"/>
    <w:rsid w:val="00DB3CE5"/>
    <w:rsid w:val="00E178D5"/>
    <w:rsid w:val="00ED0872"/>
    <w:rsid w:val="00F63687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C4F9D-6C79-43F4-B4AA-AC2DA881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1D6"/>
    <w:pPr>
      <w:ind w:left="720"/>
      <w:contextualSpacing/>
    </w:pPr>
  </w:style>
  <w:style w:type="table" w:styleId="TableGrid">
    <w:name w:val="Table Grid"/>
    <w:basedOn w:val="TableNormal"/>
    <w:uiPriority w:val="39"/>
    <w:rsid w:val="00FF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2020-07-22T03:54:00Z</dcterms:created>
  <dcterms:modified xsi:type="dcterms:W3CDTF">2020-07-22T06:51:00Z</dcterms:modified>
</cp:coreProperties>
</file>